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1560"/>
        <w:gridCol w:w="802"/>
        <w:gridCol w:w="2363"/>
        <w:gridCol w:w="2363"/>
      </w:tblGrid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Titolo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UdA</w:t>
            </w:r>
            <w:proofErr w:type="spellEnd"/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Contestualizzazione 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61D5" w:rsidRDefault="003B61D5" w:rsidP="003B61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L’UDA INTERDISCIPLINARE  :  </w:t>
            </w: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Destinatari 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Monte ore complessivo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 w:rsidRPr="003B61D5">
              <w:rPr>
                <w:b/>
                <w:color w:val="000000"/>
                <w:sz w:val="28"/>
                <w:szCs w:val="32"/>
              </w:rPr>
              <w:t>Situazione/Problema /Tema di riferimento dell’</w:t>
            </w:r>
            <w:proofErr w:type="spellStart"/>
            <w:r w:rsidRPr="003B61D5">
              <w:rPr>
                <w:b/>
                <w:color w:val="000000"/>
                <w:sz w:val="28"/>
                <w:szCs w:val="32"/>
              </w:rPr>
              <w:t>UdA</w:t>
            </w:r>
            <w:proofErr w:type="spellEnd"/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Traguardi di competenza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B61D5" w:rsidTr="00A3356F">
        <w:trPr>
          <w:trHeight w:val="1230"/>
        </w:trPr>
        <w:tc>
          <w:tcPr>
            <w:tcW w:w="2943" w:type="dxa"/>
            <w:vMerge w:val="restart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Competenze target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COMPETENZE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</w:rPr>
              <w:t>DI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</w:rPr>
              <w:t xml:space="preserve"> BASE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-Asse dei linguaggi: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color w:val="000000"/>
                <w:sz w:val="24"/>
                <w:szCs w:val="24"/>
              </w:rPr>
            </w:pPr>
          </w:p>
          <w:p w:rsidR="003B61D5" w:rsidRPr="003B61D5" w:rsidRDefault="003B61D5" w:rsidP="003B61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76" w:lineRule="auto"/>
              <w:ind w:left="112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-Asse Storico-Sociale: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color w:val="000000"/>
                <w:sz w:val="24"/>
                <w:szCs w:val="24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-Asse Scientifico e Tecnologico: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1230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3B61D5" w:rsidRDefault="003B61D5" w:rsidP="00A3356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76" w:lineRule="auto"/>
              <w:rPr>
                <w:color w:val="000000"/>
                <w:sz w:val="22"/>
                <w:szCs w:val="22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1230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989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Insegnamenti coinvolti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-Asse dei linguaggi: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italiana, Lingua inglese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76" w:lineRule="auto"/>
              <w:ind w:left="112"/>
              <w:rPr>
                <w:color w:val="000000"/>
                <w:sz w:val="32"/>
                <w:szCs w:val="32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b/>
                <w:color w:val="000000"/>
                <w:sz w:val="22"/>
                <w:szCs w:val="22"/>
              </w:rPr>
            </w:pPr>
          </w:p>
          <w:p w:rsidR="003B61D5" w:rsidRDefault="003B61D5" w:rsidP="00A3356F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2070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Storia, Diritto, Religione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  <w:sz w:val="22"/>
                <w:szCs w:val="22"/>
              </w:rPr>
            </w:pPr>
          </w:p>
          <w:p w:rsidR="003B61D5" w:rsidRDefault="003B61D5" w:rsidP="00A3356F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2070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-Asse Scientifico e Tecnologico: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Matematica, materie di indirizzo tecnologico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Attività degli studenti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B61D5" w:rsidTr="00A3356F">
        <w:trPr>
          <w:trHeight w:val="409"/>
        </w:trPr>
        <w:tc>
          <w:tcPr>
            <w:tcW w:w="2943" w:type="dxa"/>
            <w:vMerge w:val="restart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Attività di accompagnamento dei docenti</w:t>
            </w: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LINGUA ITALIANA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</w:p>
          <w:p w:rsidR="003B61D5" w:rsidRDefault="003B61D5" w:rsidP="003B61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 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LINGUA INGLESE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</w:pPr>
            <w:r>
              <w:t>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___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___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___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____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</w:pPr>
            <w:r>
              <w:t>____ ORE</w:t>
            </w:r>
          </w:p>
        </w:tc>
        <w:tc>
          <w:tcPr>
            <w:tcW w:w="5528" w:type="dxa"/>
            <w:gridSpan w:val="3"/>
          </w:tcPr>
          <w:p w:rsidR="003B61D5" w:rsidRDefault="003B61D5" w:rsidP="003B61D5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1D5" w:rsidTr="00A3356F">
        <w:trPr>
          <w:trHeight w:val="406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  <w:sz w:val="18"/>
              </w:rPr>
            </w:pPr>
            <w:r w:rsidRPr="003B61D5">
              <w:rPr>
                <w:color w:val="000000"/>
                <w:sz w:val="18"/>
              </w:rPr>
              <w:t xml:space="preserve">DISCIPLINE </w:t>
            </w:r>
            <w:proofErr w:type="spellStart"/>
            <w:r w:rsidRPr="003B61D5">
              <w:rPr>
                <w:color w:val="000000"/>
                <w:sz w:val="18"/>
              </w:rPr>
              <w:t>DI</w:t>
            </w:r>
            <w:proofErr w:type="spellEnd"/>
            <w:r w:rsidRPr="003B61D5">
              <w:rPr>
                <w:color w:val="000000"/>
                <w:sz w:val="18"/>
              </w:rPr>
              <w:t xml:space="preserve"> INDIRIZZO TECNOLOGICHE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rPr>
                <w:color w:val="000000"/>
              </w:rPr>
            </w:pPr>
            <w:r>
              <w:rPr>
                <w:color w:val="000000"/>
                <w:sz w:val="18"/>
              </w:rPr>
              <w:t>_____ ORE</w:t>
            </w:r>
          </w:p>
        </w:tc>
        <w:tc>
          <w:tcPr>
            <w:tcW w:w="5528" w:type="dxa"/>
            <w:gridSpan w:val="3"/>
          </w:tcPr>
          <w:p w:rsidR="003B61D5" w:rsidRDefault="003B61D5" w:rsidP="00A3356F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406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Contenuti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Prodotti/Realizzazioni in esito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Materiali 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STRUMENTI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7088" w:type="dxa"/>
            <w:gridSpan w:val="4"/>
          </w:tcPr>
          <w:p w:rsidR="003B61D5" w:rsidRDefault="003B61D5" w:rsidP="003B61D5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Metodologia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rFonts w:ascii="Times" w:eastAsia="Times" w:hAnsi="Times" w:cs="Times"/>
                <w:b/>
                <w:i/>
                <w:color w:val="000000"/>
                <w:sz w:val="24"/>
                <w:szCs w:val="24"/>
              </w:rPr>
            </w:pPr>
          </w:p>
        </w:tc>
      </w:tr>
      <w:tr w:rsidR="003B61D5" w:rsidTr="00A3356F">
        <w:trPr>
          <w:trHeight w:val="323"/>
        </w:trPr>
        <w:tc>
          <w:tcPr>
            <w:tcW w:w="2943" w:type="dxa"/>
            <w:shd w:val="clear" w:color="auto" w:fill="4F81BD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Fasi</w:t>
            </w:r>
          </w:p>
        </w:tc>
        <w:tc>
          <w:tcPr>
            <w:tcW w:w="2362" w:type="dxa"/>
            <w:gridSpan w:val="2"/>
            <w:shd w:val="clear" w:color="auto" w:fill="4F81BD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ATTIVITA’ </w:t>
            </w:r>
          </w:p>
        </w:tc>
        <w:tc>
          <w:tcPr>
            <w:tcW w:w="2363" w:type="dxa"/>
            <w:shd w:val="clear" w:color="auto" w:fill="4F81BD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STRUMENTI</w:t>
            </w:r>
          </w:p>
        </w:tc>
        <w:tc>
          <w:tcPr>
            <w:tcW w:w="2363" w:type="dxa"/>
            <w:shd w:val="clear" w:color="auto" w:fill="4F81BD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TEMPI</w:t>
            </w:r>
          </w:p>
        </w:tc>
      </w:tr>
      <w:tr w:rsidR="003B61D5" w:rsidTr="00A3356F">
        <w:trPr>
          <w:trHeight w:val="5845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 fase</w:t>
            </w:r>
          </w:p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gridSpan w:val="2"/>
          </w:tcPr>
          <w:p w:rsidR="003B61D5" w:rsidRDefault="003B61D5" w:rsidP="00A3356F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3B61D5" w:rsidRDefault="003B61D5" w:rsidP="00A3356F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2917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II fase</w:t>
            </w:r>
          </w:p>
        </w:tc>
        <w:tc>
          <w:tcPr>
            <w:tcW w:w="2362" w:type="dxa"/>
            <w:gridSpan w:val="2"/>
          </w:tcPr>
          <w:p w:rsidR="003B61D5" w:rsidRDefault="003B61D5" w:rsidP="00A3356F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</w:tcPr>
          <w:p w:rsidR="003B61D5" w:rsidRDefault="003B61D5" w:rsidP="00A3356F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360"/>
              <w:rPr>
                <w:color w:val="000000"/>
                <w:sz w:val="22"/>
                <w:szCs w:val="22"/>
              </w:rPr>
            </w:pPr>
          </w:p>
        </w:tc>
      </w:tr>
      <w:tr w:rsidR="003B61D5" w:rsidTr="00A3356F">
        <w:trPr>
          <w:trHeight w:val="1621"/>
        </w:trPr>
        <w:tc>
          <w:tcPr>
            <w:tcW w:w="2943" w:type="dxa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verifica</w:t>
            </w: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B61D5" w:rsidTr="00A3356F">
        <w:trPr>
          <w:trHeight w:val="2145"/>
        </w:trPr>
        <w:tc>
          <w:tcPr>
            <w:tcW w:w="2943" w:type="dxa"/>
            <w:vMerge w:val="restart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Valutazione dei risultati di apprendimento</w:t>
            </w:r>
          </w:p>
        </w:tc>
        <w:tc>
          <w:tcPr>
            <w:tcW w:w="7088" w:type="dxa"/>
            <w:gridSpan w:val="4"/>
          </w:tcPr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CRITERI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VALUTAZIONE DEL PROCESSO: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 xml:space="preserve">Interpretazione e comprensione delle consegne 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Svolgimento delle consegne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 xml:space="preserve">Riflessione sulle proprie azioni e interpretazioni 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 xml:space="preserve">Argomentazione delle scelte 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 xml:space="preserve">Collaborazione e cooperazione 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CRITERI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VALUTAZIONE DEL PRODOTTO: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Completezza, pertinenza, organizzazione, correttezza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 xml:space="preserve">Uso del linguaggio specifico </w:t>
            </w:r>
            <w:proofErr w:type="spellStart"/>
            <w:r>
              <w:rPr>
                <w:color w:val="000000"/>
              </w:rPr>
              <w:t>settoriale-tecnico-professionale</w:t>
            </w:r>
            <w:proofErr w:type="spellEnd"/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Utilizzo e applicazione delle conoscenze acquisite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Creativita’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originalita’</w:t>
            </w:r>
            <w:proofErr w:type="spellEnd"/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CRITERI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VALUTAZIONE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CONSAPEVOLEZZA METACOGNITIVA: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Riflessione sul proprio operato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Ricostruzione delle fasi del percorso</w:t>
            </w:r>
          </w:p>
          <w:p w:rsidR="0097196F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Valutazione e rielaborazione percorsi</w:t>
            </w:r>
          </w:p>
          <w:p w:rsidR="003B61D5" w:rsidRDefault="0097196F" w:rsidP="00971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Trasferimento di sapere e saper fare in situazioni nuove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B61D5" w:rsidTr="00A3356F">
        <w:trPr>
          <w:trHeight w:val="2145"/>
        </w:trPr>
        <w:tc>
          <w:tcPr>
            <w:tcW w:w="2943" w:type="dxa"/>
            <w:vMerge/>
          </w:tcPr>
          <w:p w:rsidR="003B61D5" w:rsidRDefault="003B61D5" w:rsidP="00A335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</w:tcPr>
          <w:p w:rsidR="003B61D5" w:rsidRDefault="003B61D5" w:rsidP="00A335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MODALITÀ E STRUMENTI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VALUTAZIONE</w:t>
            </w:r>
          </w:p>
        </w:tc>
      </w:tr>
    </w:tbl>
    <w:p w:rsidR="00957B73" w:rsidRDefault="00957B73" w:rsidP="003B61D5">
      <w:pPr>
        <w:ind w:left="0" w:hanging="2"/>
      </w:pPr>
    </w:p>
    <w:sectPr w:rsidR="00957B73" w:rsidSect="003B6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76" w:rsidRDefault="005E2876" w:rsidP="003B61D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E2876" w:rsidRDefault="005E2876" w:rsidP="003B61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D5" w:rsidRDefault="003B61D5" w:rsidP="003B61D5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D5" w:rsidRDefault="003B61D5" w:rsidP="003B61D5">
    <w:pPr>
      <w:pStyle w:val="Pidipagina"/>
      <w:ind w:left="0" w:hanging="2"/>
    </w:pPr>
    <w:r w:rsidRPr="003B61D5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19207</wp:posOffset>
          </wp:positionH>
          <wp:positionV relativeFrom="paragraph">
            <wp:posOffset>-45198</wp:posOffset>
          </wp:positionV>
          <wp:extent cx="6124966" cy="526093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D5" w:rsidRDefault="003B61D5" w:rsidP="003B61D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76" w:rsidRDefault="005E2876" w:rsidP="003B61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E2876" w:rsidRDefault="005E2876" w:rsidP="003B61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D5" w:rsidRDefault="003B61D5" w:rsidP="003B61D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D5" w:rsidRDefault="003B61D5" w:rsidP="003B61D5">
    <w:pPr>
      <w:pStyle w:val="Intestazione"/>
      <w:ind w:left="0" w:hanging="2"/>
    </w:pPr>
    <w:r w:rsidRPr="003B61D5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19207</wp:posOffset>
          </wp:positionH>
          <wp:positionV relativeFrom="paragraph">
            <wp:posOffset>-180270</wp:posOffset>
          </wp:positionV>
          <wp:extent cx="6118703" cy="895611"/>
          <wp:effectExtent l="19050" t="0" r="0" b="0"/>
          <wp:wrapNone/>
          <wp:docPr id="2" name="Immagine 1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3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D5" w:rsidRDefault="003B61D5" w:rsidP="003B61D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FF4"/>
    <w:multiLevelType w:val="multilevel"/>
    <w:tmpl w:val="352AE1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7866183"/>
    <w:multiLevelType w:val="multilevel"/>
    <w:tmpl w:val="6D782F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B1C6174"/>
    <w:multiLevelType w:val="multilevel"/>
    <w:tmpl w:val="B6D215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CB91C93"/>
    <w:multiLevelType w:val="multilevel"/>
    <w:tmpl w:val="D32001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4727283"/>
    <w:multiLevelType w:val="multilevel"/>
    <w:tmpl w:val="D292C7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5C23405"/>
    <w:multiLevelType w:val="multilevel"/>
    <w:tmpl w:val="5400E7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4A44732"/>
    <w:multiLevelType w:val="multilevel"/>
    <w:tmpl w:val="0B2A9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DCA3C3B"/>
    <w:multiLevelType w:val="multilevel"/>
    <w:tmpl w:val="D55829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F694F54"/>
    <w:multiLevelType w:val="multilevel"/>
    <w:tmpl w:val="18386B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D463092"/>
    <w:multiLevelType w:val="multilevel"/>
    <w:tmpl w:val="F6F82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E00018B"/>
    <w:multiLevelType w:val="multilevel"/>
    <w:tmpl w:val="CF4630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95F23DD"/>
    <w:multiLevelType w:val="multilevel"/>
    <w:tmpl w:val="162CFF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F527E0E"/>
    <w:multiLevelType w:val="multilevel"/>
    <w:tmpl w:val="7CB47AA6"/>
    <w:lvl w:ilvl="0">
      <w:start w:val="1"/>
      <w:numFmt w:val="bullet"/>
      <w:lvlText w:val="●"/>
      <w:lvlJc w:val="left"/>
      <w:pPr>
        <w:ind w:left="4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58A6F68"/>
    <w:multiLevelType w:val="multilevel"/>
    <w:tmpl w:val="54F48D1A"/>
    <w:lvl w:ilvl="0">
      <w:start w:val="1"/>
      <w:numFmt w:val="bullet"/>
      <w:lvlText w:val="●"/>
      <w:lvlJc w:val="left"/>
      <w:pPr>
        <w:ind w:left="4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3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1D5"/>
    <w:rsid w:val="000A19EB"/>
    <w:rsid w:val="000A33C8"/>
    <w:rsid w:val="00160736"/>
    <w:rsid w:val="00190A02"/>
    <w:rsid w:val="001B66B9"/>
    <w:rsid w:val="001C2941"/>
    <w:rsid w:val="001E38A0"/>
    <w:rsid w:val="00261B95"/>
    <w:rsid w:val="002906F6"/>
    <w:rsid w:val="00296643"/>
    <w:rsid w:val="002B069F"/>
    <w:rsid w:val="002B1CDB"/>
    <w:rsid w:val="002D5434"/>
    <w:rsid w:val="002E568F"/>
    <w:rsid w:val="002F0197"/>
    <w:rsid w:val="00304E5C"/>
    <w:rsid w:val="00361A39"/>
    <w:rsid w:val="00387F5D"/>
    <w:rsid w:val="003905F9"/>
    <w:rsid w:val="003B61D5"/>
    <w:rsid w:val="00415E7B"/>
    <w:rsid w:val="00424999"/>
    <w:rsid w:val="00426951"/>
    <w:rsid w:val="004C1CA7"/>
    <w:rsid w:val="004E1A0B"/>
    <w:rsid w:val="004F3EFF"/>
    <w:rsid w:val="0054306A"/>
    <w:rsid w:val="00546E17"/>
    <w:rsid w:val="00580DC5"/>
    <w:rsid w:val="00582958"/>
    <w:rsid w:val="00591A1E"/>
    <w:rsid w:val="005D6717"/>
    <w:rsid w:val="005E2876"/>
    <w:rsid w:val="0064483C"/>
    <w:rsid w:val="00672CF2"/>
    <w:rsid w:val="0068196A"/>
    <w:rsid w:val="00687FE9"/>
    <w:rsid w:val="006C5A08"/>
    <w:rsid w:val="006E01C7"/>
    <w:rsid w:val="006F29DD"/>
    <w:rsid w:val="006F6684"/>
    <w:rsid w:val="00710933"/>
    <w:rsid w:val="007116F7"/>
    <w:rsid w:val="007168E0"/>
    <w:rsid w:val="00735BD1"/>
    <w:rsid w:val="00757122"/>
    <w:rsid w:val="007C5EE2"/>
    <w:rsid w:val="007E1CE9"/>
    <w:rsid w:val="00816800"/>
    <w:rsid w:val="008246E1"/>
    <w:rsid w:val="00874635"/>
    <w:rsid w:val="008924E0"/>
    <w:rsid w:val="008A37E0"/>
    <w:rsid w:val="008A4B27"/>
    <w:rsid w:val="008D21CE"/>
    <w:rsid w:val="008D2B71"/>
    <w:rsid w:val="00927C59"/>
    <w:rsid w:val="0095234E"/>
    <w:rsid w:val="00957B73"/>
    <w:rsid w:val="0097196F"/>
    <w:rsid w:val="00977138"/>
    <w:rsid w:val="009A0443"/>
    <w:rsid w:val="009B29C0"/>
    <w:rsid w:val="009F3B80"/>
    <w:rsid w:val="00A0204B"/>
    <w:rsid w:val="00A118BB"/>
    <w:rsid w:val="00A202A7"/>
    <w:rsid w:val="00A46A34"/>
    <w:rsid w:val="00A65758"/>
    <w:rsid w:val="00A66045"/>
    <w:rsid w:val="00A90552"/>
    <w:rsid w:val="00AB4F5A"/>
    <w:rsid w:val="00AB6964"/>
    <w:rsid w:val="00B07B15"/>
    <w:rsid w:val="00BA3C02"/>
    <w:rsid w:val="00BA63E6"/>
    <w:rsid w:val="00C11A5D"/>
    <w:rsid w:val="00C15477"/>
    <w:rsid w:val="00C251AF"/>
    <w:rsid w:val="00C64547"/>
    <w:rsid w:val="00C84B63"/>
    <w:rsid w:val="00C8528A"/>
    <w:rsid w:val="00C86559"/>
    <w:rsid w:val="00D27392"/>
    <w:rsid w:val="00D32944"/>
    <w:rsid w:val="00D71759"/>
    <w:rsid w:val="00DB4047"/>
    <w:rsid w:val="00E2256B"/>
    <w:rsid w:val="00E669F2"/>
    <w:rsid w:val="00E74687"/>
    <w:rsid w:val="00EB0D01"/>
    <w:rsid w:val="00EB6408"/>
    <w:rsid w:val="00EC719A"/>
    <w:rsid w:val="00F1389A"/>
    <w:rsid w:val="00F263CC"/>
    <w:rsid w:val="00F2706C"/>
    <w:rsid w:val="00F64CE3"/>
    <w:rsid w:val="00FC1E2B"/>
    <w:rsid w:val="00FD7254"/>
    <w:rsid w:val="00FE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61D5"/>
    <w:pPr>
      <w:suppressAutoHyphens/>
      <w:spacing w:after="200" w:line="276" w:lineRule="auto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B61D5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6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61D5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6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61D5"/>
    <w:rPr>
      <w:rFonts w:ascii="Calibri" w:eastAsia="Calibri" w:hAnsi="Calibri" w:cs="Calibri"/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2024-11-26T14:03:00Z</dcterms:created>
  <dcterms:modified xsi:type="dcterms:W3CDTF">2024-11-26T17:29:00Z</dcterms:modified>
</cp:coreProperties>
</file>